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95" w:rsidRDefault="00810495" w:rsidP="00BD47F8">
      <w:pPr>
        <w:spacing w:line="276" w:lineRule="auto"/>
        <w:jc w:val="center"/>
        <w:rPr>
          <w:b/>
          <w:sz w:val="28"/>
          <w:szCs w:val="28"/>
        </w:rPr>
      </w:pPr>
      <w:r w:rsidRPr="005F4A9B">
        <w:rPr>
          <w:b/>
          <w:sz w:val="28"/>
          <w:szCs w:val="28"/>
        </w:rPr>
        <w:t xml:space="preserve">Договор  № </w:t>
      </w:r>
      <w:r w:rsidR="00A53D33">
        <w:rPr>
          <w:b/>
          <w:sz w:val="28"/>
          <w:szCs w:val="28"/>
        </w:rPr>
        <w:t>______</w:t>
      </w:r>
    </w:p>
    <w:p w:rsidR="00810495" w:rsidRPr="00485693" w:rsidRDefault="00810495" w:rsidP="00BD47F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B4C0F">
        <w:rPr>
          <w:b/>
          <w:sz w:val="28"/>
          <w:szCs w:val="28"/>
        </w:rPr>
        <w:t>покупке</w:t>
      </w:r>
      <w:r w:rsidR="00F120F0">
        <w:rPr>
          <w:b/>
          <w:sz w:val="28"/>
          <w:szCs w:val="28"/>
        </w:rPr>
        <w:t xml:space="preserve"> </w:t>
      </w:r>
      <w:r w:rsidR="00466807">
        <w:rPr>
          <w:b/>
          <w:sz w:val="28"/>
          <w:szCs w:val="28"/>
        </w:rPr>
        <w:t xml:space="preserve"> программы </w:t>
      </w:r>
      <w:r w:rsidR="00F120F0">
        <w:rPr>
          <w:b/>
          <w:sz w:val="28"/>
          <w:szCs w:val="28"/>
        </w:rPr>
        <w:t>С</w:t>
      </w:r>
      <w:r w:rsidR="00F5643F">
        <w:rPr>
          <w:b/>
          <w:sz w:val="28"/>
          <w:szCs w:val="28"/>
        </w:rPr>
        <w:t>клад</w:t>
      </w:r>
      <w:r w:rsidR="00D84DC8">
        <w:rPr>
          <w:b/>
          <w:sz w:val="28"/>
          <w:szCs w:val="28"/>
        </w:rPr>
        <w:t>ской учет</w:t>
      </w:r>
      <w:r w:rsidR="00F120F0">
        <w:rPr>
          <w:b/>
          <w:sz w:val="28"/>
          <w:szCs w:val="28"/>
        </w:rPr>
        <w:t xml:space="preserve"> в </w:t>
      </w:r>
      <w:r w:rsidR="00F120F0">
        <w:rPr>
          <w:b/>
          <w:sz w:val="28"/>
          <w:szCs w:val="28"/>
          <w:lang w:val="en-US"/>
        </w:rPr>
        <w:t>Excel</w:t>
      </w:r>
      <w:r w:rsidR="00485693">
        <w:rPr>
          <w:b/>
          <w:sz w:val="28"/>
          <w:szCs w:val="28"/>
        </w:rPr>
        <w:t xml:space="preserve"> </w:t>
      </w:r>
    </w:p>
    <w:p w:rsidR="00810495" w:rsidRPr="005F4A9B" w:rsidRDefault="00810495" w:rsidP="00BD47F8">
      <w:pPr>
        <w:spacing w:line="276" w:lineRule="auto"/>
        <w:jc w:val="both"/>
        <w:rPr>
          <w:sz w:val="28"/>
          <w:szCs w:val="28"/>
        </w:rPr>
      </w:pPr>
      <w:r w:rsidRPr="005F4A9B">
        <w:rPr>
          <w:sz w:val="28"/>
          <w:szCs w:val="28"/>
        </w:rPr>
        <w:t>  </w:t>
      </w:r>
    </w:p>
    <w:p w:rsidR="00810495" w:rsidRPr="005F4A9B" w:rsidRDefault="00A53D33" w:rsidP="00BD47F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«__» </w:t>
      </w:r>
      <w:r w:rsidR="00810495" w:rsidRPr="005F4A9B">
        <w:rPr>
          <w:sz w:val="28"/>
          <w:szCs w:val="28"/>
        </w:rPr>
        <w:t> </w:t>
      </w:r>
      <w:r>
        <w:rPr>
          <w:sz w:val="28"/>
          <w:szCs w:val="28"/>
        </w:rPr>
        <w:t xml:space="preserve">«_______» </w:t>
      </w:r>
      <w:r w:rsidR="00810495" w:rsidRPr="005F4A9B">
        <w:rPr>
          <w:sz w:val="28"/>
          <w:szCs w:val="28"/>
        </w:rPr>
        <w:t xml:space="preserve"> 20</w:t>
      </w:r>
      <w:r>
        <w:rPr>
          <w:sz w:val="28"/>
          <w:szCs w:val="28"/>
        </w:rPr>
        <w:t>__</w:t>
      </w:r>
      <w:r w:rsidR="009D7B36">
        <w:rPr>
          <w:sz w:val="28"/>
          <w:szCs w:val="28"/>
        </w:rPr>
        <w:t xml:space="preserve"> </w:t>
      </w:r>
      <w:r w:rsidR="00810495" w:rsidRPr="005F4A9B">
        <w:rPr>
          <w:sz w:val="28"/>
          <w:szCs w:val="28"/>
        </w:rPr>
        <w:t>года</w:t>
      </w:r>
    </w:p>
    <w:p w:rsidR="00810495" w:rsidRPr="005F4A9B" w:rsidRDefault="00810495" w:rsidP="00BD47F8">
      <w:pPr>
        <w:spacing w:line="276" w:lineRule="auto"/>
        <w:jc w:val="both"/>
        <w:rPr>
          <w:sz w:val="28"/>
          <w:szCs w:val="28"/>
        </w:rPr>
      </w:pPr>
      <w:r w:rsidRPr="005F4A9B">
        <w:rPr>
          <w:i/>
          <w:iCs/>
          <w:sz w:val="28"/>
          <w:szCs w:val="28"/>
        </w:rPr>
        <w:t xml:space="preserve">  </w:t>
      </w:r>
    </w:p>
    <w:p w:rsidR="00810495" w:rsidRPr="00BB3523" w:rsidRDefault="008D7551" w:rsidP="00BD47F8">
      <w:pPr>
        <w:spacing w:line="276" w:lineRule="auto"/>
        <w:jc w:val="both"/>
      </w:pPr>
      <w:r>
        <w:t>«_______________________________</w:t>
      </w:r>
      <w:r w:rsidR="0034743E" w:rsidRPr="0034743E">
        <w:t>"</w:t>
      </w:r>
      <w:r w:rsidR="00466807">
        <w:t>, именуемый</w:t>
      </w:r>
      <w:r w:rsidR="00347B71" w:rsidRPr="00BB3523">
        <w:t xml:space="preserve"> в дальнейш</w:t>
      </w:r>
      <w:r w:rsidR="00466807">
        <w:t xml:space="preserve">ем «Заказчик» </w:t>
      </w:r>
      <w:r w:rsidR="00810495" w:rsidRPr="00BB3523">
        <w:t xml:space="preserve">с одной стороны, и </w:t>
      </w:r>
      <w:r w:rsidR="009E6F5F">
        <w:t>«_______________________________</w:t>
      </w:r>
      <w:r w:rsidR="009E6F5F" w:rsidRPr="0034743E">
        <w:t>"</w:t>
      </w:r>
      <w:r w:rsidR="009E6F5F">
        <w:t xml:space="preserve">, </w:t>
      </w:r>
      <w:r w:rsidR="00466807">
        <w:t>именуемый</w:t>
      </w:r>
      <w:r w:rsidR="00810495" w:rsidRPr="00BB3523">
        <w:t xml:space="preserve"> в дальнейшем </w:t>
      </w:r>
      <w:r w:rsidR="003335BC" w:rsidRPr="00BB3523">
        <w:t>«</w:t>
      </w:r>
      <w:r w:rsidR="00810495" w:rsidRPr="00BB3523">
        <w:t>Исполнитель</w:t>
      </w:r>
      <w:r w:rsidR="003335BC" w:rsidRPr="00BB3523">
        <w:t>»</w:t>
      </w:r>
      <w:r w:rsidR="00466807">
        <w:t xml:space="preserve">, </w:t>
      </w:r>
      <w:r w:rsidR="00810495" w:rsidRPr="00BB3523">
        <w:t>заключили настоящий Договор о нижеследующем:</w:t>
      </w:r>
    </w:p>
    <w:p w:rsidR="00810495" w:rsidRPr="00BB3523" w:rsidRDefault="00810495" w:rsidP="00BD47F8">
      <w:pPr>
        <w:spacing w:line="276" w:lineRule="auto"/>
        <w:jc w:val="both"/>
      </w:pPr>
      <w:r w:rsidRPr="00BB3523">
        <w:t>  </w:t>
      </w:r>
    </w:p>
    <w:p w:rsidR="00810495" w:rsidRPr="00BB3523" w:rsidRDefault="00810495" w:rsidP="00BD47F8">
      <w:pPr>
        <w:spacing w:line="276" w:lineRule="auto"/>
        <w:jc w:val="both"/>
        <w:rPr>
          <w:b/>
        </w:rPr>
      </w:pPr>
      <w:r w:rsidRPr="00BB3523">
        <w:rPr>
          <w:b/>
          <w:color w:val="000000"/>
        </w:rPr>
        <w:t>  1. Предмет договора</w:t>
      </w:r>
      <w:r w:rsidRPr="00BB3523">
        <w:rPr>
          <w:b/>
        </w:rPr>
        <w:t xml:space="preserve"> </w:t>
      </w:r>
    </w:p>
    <w:p w:rsidR="00810495" w:rsidRPr="00BB3523" w:rsidRDefault="00810495" w:rsidP="00BD47F8">
      <w:pPr>
        <w:spacing w:line="276" w:lineRule="auto"/>
        <w:jc w:val="both"/>
      </w:pPr>
      <w:r w:rsidRPr="00BB3523">
        <w:t>Исполнитель обязуется</w:t>
      </w:r>
      <w:r w:rsidR="0062765F">
        <w:t xml:space="preserve"> </w:t>
      </w:r>
      <w:r w:rsidR="00DB2407">
        <w:t>передать Заказчику</w:t>
      </w:r>
      <w:r w:rsidR="001D744B">
        <w:t xml:space="preserve"> программу </w:t>
      </w:r>
      <w:r w:rsidR="006F30F6">
        <w:t xml:space="preserve">«_______________________________» </w:t>
      </w:r>
    </w:p>
    <w:p w:rsidR="00810495" w:rsidRPr="00BB3523" w:rsidRDefault="00810495" w:rsidP="00BD47F8">
      <w:pPr>
        <w:spacing w:line="276" w:lineRule="auto"/>
        <w:jc w:val="both"/>
      </w:pPr>
      <w:r w:rsidRPr="00BB3523">
        <w:t> </w:t>
      </w:r>
    </w:p>
    <w:p w:rsidR="00810495" w:rsidRPr="00033988" w:rsidRDefault="00810495" w:rsidP="00BD47F8">
      <w:pPr>
        <w:spacing w:line="276" w:lineRule="auto"/>
        <w:jc w:val="both"/>
        <w:rPr>
          <w:b/>
        </w:rPr>
      </w:pPr>
      <w:r w:rsidRPr="00BB3523">
        <w:rPr>
          <w:b/>
          <w:color w:val="000000"/>
        </w:rPr>
        <w:t xml:space="preserve">  </w:t>
      </w:r>
      <w:r w:rsidRPr="00BB3523">
        <w:rPr>
          <w:b/>
        </w:rPr>
        <w:t>2. П</w:t>
      </w:r>
      <w:r w:rsidR="00CC38FD">
        <w:rPr>
          <w:b/>
        </w:rPr>
        <w:t xml:space="preserve">орядок </w:t>
      </w:r>
      <w:r w:rsidR="00033988">
        <w:rPr>
          <w:b/>
        </w:rPr>
        <w:t>выполнения работ</w:t>
      </w:r>
      <w:r w:rsidR="00CC38FD">
        <w:rPr>
          <w:b/>
        </w:rPr>
        <w:t xml:space="preserve"> и обязанности сторон</w:t>
      </w:r>
    </w:p>
    <w:p w:rsidR="00BB1627" w:rsidRDefault="00710E0A" w:rsidP="00BD47F8">
      <w:pPr>
        <w:spacing w:line="276" w:lineRule="auto"/>
        <w:jc w:val="both"/>
      </w:pPr>
      <w:r>
        <w:t>2.1</w:t>
      </w:r>
      <w:r w:rsidR="008B1E6B" w:rsidRPr="00BB3523">
        <w:t xml:space="preserve">. </w:t>
      </w:r>
      <w:r w:rsidR="00E530BC">
        <w:t>В течени</w:t>
      </w:r>
      <w:proofErr w:type="gramStart"/>
      <w:r w:rsidR="00E530BC">
        <w:t>и</w:t>
      </w:r>
      <w:proofErr w:type="gramEnd"/>
      <w:r w:rsidR="00E530BC">
        <w:t xml:space="preserve"> </w:t>
      </w:r>
      <w:r w:rsidR="001D744B">
        <w:t>1</w:t>
      </w:r>
      <w:r w:rsidR="00E530BC">
        <w:t xml:space="preserve"> рабоч</w:t>
      </w:r>
      <w:r w:rsidR="001D744B">
        <w:t>его</w:t>
      </w:r>
      <w:r w:rsidR="00E530BC">
        <w:t xml:space="preserve"> дн</w:t>
      </w:r>
      <w:r w:rsidR="001D744B">
        <w:t>я</w:t>
      </w:r>
      <w:r w:rsidR="00E530BC">
        <w:t xml:space="preserve"> после </w:t>
      </w:r>
      <w:r w:rsidR="001D744B">
        <w:t xml:space="preserve">оплаты </w:t>
      </w:r>
      <w:r w:rsidR="007A667D">
        <w:t xml:space="preserve">Исполнитель предоставляет Заказчику </w:t>
      </w:r>
      <w:r w:rsidR="00DE1AC8">
        <w:t>стандартную</w:t>
      </w:r>
      <w:r w:rsidR="007A667D">
        <w:t xml:space="preserve"> версию  программы </w:t>
      </w:r>
      <w:r w:rsidR="006F30F6">
        <w:t>«____________________________»</w:t>
      </w:r>
    </w:p>
    <w:p w:rsidR="00810495" w:rsidRPr="00BB3523" w:rsidRDefault="00810495" w:rsidP="00BD47F8">
      <w:pPr>
        <w:spacing w:line="276" w:lineRule="auto"/>
        <w:jc w:val="both"/>
      </w:pPr>
      <w:r w:rsidRPr="00BB3523">
        <w:t> </w:t>
      </w:r>
      <w:r w:rsidR="00F21BCA">
        <w:t>2.2</w:t>
      </w:r>
      <w:r w:rsidR="00F21BCA" w:rsidRPr="00BB3523">
        <w:t xml:space="preserve">. </w:t>
      </w:r>
      <w:r w:rsidR="00F21BCA">
        <w:t xml:space="preserve">В срок </w:t>
      </w:r>
      <w:r w:rsidR="006F30F6">
        <w:t>«__</w:t>
      </w:r>
      <w:r w:rsidR="00646476">
        <w:t>_</w:t>
      </w:r>
      <w:r w:rsidR="006F30F6">
        <w:t>»</w:t>
      </w:r>
      <w:r w:rsidR="00F21BCA">
        <w:t xml:space="preserve"> дней</w:t>
      </w:r>
      <w:r w:rsidR="00F21BCA" w:rsidRPr="00F21BCA">
        <w:t xml:space="preserve"> </w:t>
      </w:r>
      <w:r w:rsidR="00F21BCA">
        <w:t>после оплаты Исполнитель предоставляет Заказчику программу с доработками</w:t>
      </w:r>
      <w:r w:rsidR="006F30F6">
        <w:t xml:space="preserve"> (если потребуются)</w:t>
      </w:r>
      <w:r w:rsidR="00F21BCA">
        <w:t>.</w:t>
      </w:r>
    </w:p>
    <w:p w:rsidR="00810495" w:rsidRPr="00BB3523" w:rsidRDefault="00CC38FD" w:rsidP="00BD47F8">
      <w:pPr>
        <w:spacing w:line="276" w:lineRule="auto"/>
        <w:jc w:val="both"/>
        <w:rPr>
          <w:b/>
        </w:rPr>
      </w:pPr>
      <w:r>
        <w:rPr>
          <w:b/>
          <w:color w:val="000000"/>
        </w:rPr>
        <w:t> </w:t>
      </w:r>
      <w:r w:rsidR="00F21BCA">
        <w:rPr>
          <w:b/>
          <w:color w:val="000000"/>
        </w:rPr>
        <w:br/>
      </w:r>
      <w:r>
        <w:rPr>
          <w:b/>
          <w:color w:val="000000"/>
        </w:rPr>
        <w:t>3</w:t>
      </w:r>
      <w:r w:rsidR="00810495" w:rsidRPr="00BB3523">
        <w:rPr>
          <w:b/>
          <w:color w:val="000000"/>
        </w:rPr>
        <w:t>. Стоимость работы и порядок расчетов</w:t>
      </w:r>
    </w:p>
    <w:p w:rsidR="00DB2407" w:rsidRDefault="00CC38FD" w:rsidP="00BD47F8">
      <w:pPr>
        <w:spacing w:line="276" w:lineRule="auto"/>
        <w:rPr>
          <w:color w:val="000000"/>
        </w:rPr>
      </w:pPr>
      <w:r>
        <w:rPr>
          <w:color w:val="000000"/>
        </w:rPr>
        <w:t>3</w:t>
      </w:r>
      <w:r w:rsidR="00810495" w:rsidRPr="00BB3523">
        <w:rPr>
          <w:color w:val="000000"/>
        </w:rPr>
        <w:t>.1. Стоимость работ по Договору составляет</w:t>
      </w:r>
      <w:r w:rsidR="005B684C">
        <w:rPr>
          <w:color w:val="000000"/>
        </w:rPr>
        <w:t xml:space="preserve"> </w:t>
      </w:r>
      <w:r w:rsidR="006F30F6">
        <w:rPr>
          <w:color w:val="000000"/>
        </w:rPr>
        <w:t xml:space="preserve">«_____» </w:t>
      </w:r>
      <w:r w:rsidR="005B684C">
        <w:rPr>
          <w:color w:val="000000"/>
        </w:rPr>
        <w:t xml:space="preserve"> руб</w:t>
      </w:r>
      <w:r w:rsidR="00BD47F8">
        <w:rPr>
          <w:color w:val="000000"/>
        </w:rPr>
        <w:t>лей.</w:t>
      </w:r>
    </w:p>
    <w:p w:rsidR="00810495" w:rsidRPr="00BB3523" w:rsidRDefault="00810495" w:rsidP="00BD47F8">
      <w:pPr>
        <w:spacing w:line="276" w:lineRule="auto"/>
        <w:jc w:val="both"/>
      </w:pPr>
      <w:r w:rsidRPr="00BB3523">
        <w:t>  </w:t>
      </w:r>
    </w:p>
    <w:p w:rsidR="00810495" w:rsidRPr="00BB3523" w:rsidRDefault="00CC38FD" w:rsidP="00BD47F8">
      <w:pPr>
        <w:spacing w:line="276" w:lineRule="auto"/>
        <w:jc w:val="both"/>
        <w:rPr>
          <w:b/>
        </w:rPr>
      </w:pPr>
      <w:r>
        <w:rPr>
          <w:b/>
          <w:color w:val="000000"/>
        </w:rPr>
        <w:t>4</w:t>
      </w:r>
      <w:r w:rsidR="00810495" w:rsidRPr="00BB3523">
        <w:rPr>
          <w:b/>
          <w:color w:val="000000"/>
        </w:rPr>
        <w:t xml:space="preserve">. </w:t>
      </w:r>
      <w:r w:rsidR="009D7B36">
        <w:rPr>
          <w:b/>
          <w:color w:val="000000"/>
        </w:rPr>
        <w:t>О</w:t>
      </w:r>
      <w:r w:rsidR="00810495" w:rsidRPr="00BB3523">
        <w:rPr>
          <w:b/>
          <w:color w:val="000000"/>
        </w:rPr>
        <w:t>тветственность сторон</w:t>
      </w:r>
      <w:r w:rsidR="00810495" w:rsidRPr="00BB3523">
        <w:rPr>
          <w:b/>
        </w:rPr>
        <w:t xml:space="preserve"> </w:t>
      </w:r>
    </w:p>
    <w:p w:rsidR="00810495" w:rsidRPr="00BB3523" w:rsidRDefault="00CC38FD" w:rsidP="00BD47F8">
      <w:pPr>
        <w:spacing w:line="276" w:lineRule="auto"/>
        <w:jc w:val="both"/>
        <w:rPr>
          <w:color w:val="000000"/>
        </w:rPr>
      </w:pPr>
      <w:r>
        <w:rPr>
          <w:color w:val="000000"/>
        </w:rPr>
        <w:t>4</w:t>
      </w:r>
      <w:r w:rsidR="00810495" w:rsidRPr="00BB3523">
        <w:rPr>
          <w:color w:val="000000"/>
        </w:rPr>
        <w:t>.1. За нарушение установленного по Договору конечного срока выполнения всей работы и за нарушение сроков выполнения этапов, если они предусмотрены по Договору, Заказчик вправе потребовать выплаты Исполнителем неустойки в размере 1% в день от общей стоимости работ по настоящему договору. Общая сумма штрафных санкций не может превышать стоимость работ по Договору.</w:t>
      </w:r>
    </w:p>
    <w:p w:rsidR="00DE484A" w:rsidRPr="00CC38FD" w:rsidRDefault="00CC38FD" w:rsidP="00BD47F8">
      <w:pPr>
        <w:spacing w:line="276" w:lineRule="auto"/>
        <w:jc w:val="both"/>
        <w:rPr>
          <w:color w:val="000000"/>
        </w:rPr>
      </w:pPr>
      <w:r>
        <w:rPr>
          <w:color w:val="000000"/>
        </w:rPr>
        <w:t>4</w:t>
      </w:r>
      <w:r w:rsidR="00810495" w:rsidRPr="00BB3523">
        <w:rPr>
          <w:color w:val="000000"/>
        </w:rPr>
        <w:t>.2. За нарушени</w:t>
      </w:r>
      <w:r w:rsidR="00AE36D4">
        <w:rPr>
          <w:color w:val="000000"/>
        </w:rPr>
        <w:t>е</w:t>
      </w:r>
      <w:r w:rsidR="00810495" w:rsidRPr="00BB3523">
        <w:rPr>
          <w:color w:val="000000"/>
        </w:rPr>
        <w:t xml:space="preserve"> установленного по Договору срока оплаты услуг по разработке Программного обеспечения, Исполнитель вправе потребовать выплаты Заказчиком неустойки в размере 1% в день от неуплаченной стоимости работ по настоящему договору. Общая сумма штрафных санкций не может превыша</w:t>
      </w:r>
      <w:r>
        <w:rPr>
          <w:color w:val="000000"/>
        </w:rPr>
        <w:t>ть стоимость работ по Договору.</w:t>
      </w:r>
    </w:p>
    <w:p w:rsidR="00810495" w:rsidRPr="00BB3523" w:rsidRDefault="00810495" w:rsidP="00BD47F8">
      <w:pPr>
        <w:spacing w:line="276" w:lineRule="auto"/>
        <w:jc w:val="both"/>
        <w:rPr>
          <w:b/>
        </w:rPr>
      </w:pPr>
    </w:p>
    <w:p w:rsidR="00810495" w:rsidRPr="00BB3523" w:rsidRDefault="00CC38FD" w:rsidP="00BD47F8">
      <w:pPr>
        <w:spacing w:line="276" w:lineRule="auto"/>
        <w:jc w:val="both"/>
        <w:rPr>
          <w:b/>
        </w:rPr>
      </w:pPr>
      <w:r>
        <w:rPr>
          <w:b/>
        </w:rPr>
        <w:t> 5. </w:t>
      </w:r>
      <w:r w:rsidR="00810495" w:rsidRPr="00BB3523">
        <w:rPr>
          <w:b/>
        </w:rPr>
        <w:t xml:space="preserve">Разрешение споров </w:t>
      </w:r>
    </w:p>
    <w:p w:rsidR="00810495" w:rsidRPr="00BB3523" w:rsidRDefault="009D7B36" w:rsidP="00BD47F8">
      <w:pPr>
        <w:spacing w:line="276" w:lineRule="auto"/>
        <w:jc w:val="both"/>
      </w:pPr>
      <w:r>
        <w:t> </w:t>
      </w:r>
      <w:r w:rsidR="00CC38FD">
        <w:t xml:space="preserve">5.1. </w:t>
      </w:r>
      <w:r w:rsidR="00810495" w:rsidRPr="00BB3523">
        <w:t>Все споры, возникающие между Сторонами при исполнении настоящего Договора, р</w:t>
      </w:r>
      <w:r w:rsidR="00BD47F8">
        <w:t xml:space="preserve">азрешаются путем переговоров, </w:t>
      </w:r>
      <w:r w:rsidR="00810495" w:rsidRPr="00BB3523">
        <w:t xml:space="preserve">в случае не достижения  согласия между Сторонами спор передается на рассмотрение </w:t>
      </w:r>
      <w:r w:rsidR="0027657F">
        <w:t>Г</w:t>
      </w:r>
      <w:r w:rsidR="00CC38FD">
        <w:t xml:space="preserve">ражданского </w:t>
      </w:r>
      <w:r w:rsidR="0027657F">
        <w:t xml:space="preserve">или Арбитражного судов </w:t>
      </w:r>
      <w:r w:rsidR="00810495" w:rsidRPr="00BB3523">
        <w:t>РФ.</w:t>
      </w:r>
    </w:p>
    <w:p w:rsidR="009D7B36" w:rsidRPr="00BB3523" w:rsidRDefault="00810495" w:rsidP="00BD47F8">
      <w:pPr>
        <w:spacing w:line="276" w:lineRule="auto"/>
        <w:jc w:val="both"/>
      </w:pPr>
      <w:r w:rsidRPr="00BB3523">
        <w:t> </w:t>
      </w:r>
    </w:p>
    <w:p w:rsidR="00810495" w:rsidRPr="00BB3523" w:rsidRDefault="00CC38FD" w:rsidP="00BD47F8">
      <w:pPr>
        <w:spacing w:line="276" w:lineRule="auto"/>
        <w:jc w:val="both"/>
        <w:rPr>
          <w:b/>
        </w:rPr>
      </w:pPr>
      <w:r>
        <w:rPr>
          <w:b/>
        </w:rPr>
        <w:t>6</w:t>
      </w:r>
      <w:r w:rsidR="00810495" w:rsidRPr="00BB3523">
        <w:rPr>
          <w:b/>
        </w:rPr>
        <w:t>.  Форс-мажор</w:t>
      </w:r>
    </w:p>
    <w:p w:rsidR="00810495" w:rsidRPr="00BB3523" w:rsidRDefault="00E530BC" w:rsidP="00BD47F8">
      <w:pPr>
        <w:spacing w:line="276" w:lineRule="auto"/>
        <w:jc w:val="both"/>
      </w:pPr>
      <w:r>
        <w:t> 6</w:t>
      </w:r>
      <w:r w:rsidR="00810495" w:rsidRPr="00BB3523"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</w:t>
      </w:r>
      <w:r w:rsidR="00CC38FD">
        <w:t>.</w:t>
      </w:r>
    </w:p>
    <w:p w:rsidR="00810495" w:rsidRPr="00BB3523" w:rsidRDefault="00810495" w:rsidP="00BD47F8">
      <w:pPr>
        <w:spacing w:line="276" w:lineRule="auto"/>
        <w:jc w:val="both"/>
      </w:pPr>
      <w:r w:rsidRPr="00BB3523">
        <w:t xml:space="preserve">  </w:t>
      </w:r>
    </w:p>
    <w:p w:rsidR="00810495" w:rsidRPr="00BB3523" w:rsidRDefault="00E530BC" w:rsidP="00BD47F8">
      <w:pPr>
        <w:spacing w:line="276" w:lineRule="auto"/>
        <w:jc w:val="both"/>
        <w:rPr>
          <w:b/>
        </w:rPr>
      </w:pPr>
      <w:r>
        <w:rPr>
          <w:b/>
        </w:rPr>
        <w:t>7</w:t>
      </w:r>
      <w:r w:rsidR="00810495" w:rsidRPr="00BB3523">
        <w:rPr>
          <w:b/>
        </w:rPr>
        <w:t>. Прочие условия</w:t>
      </w:r>
    </w:p>
    <w:p w:rsidR="00E76ABF" w:rsidRDefault="009D7B36" w:rsidP="00E76ABF">
      <w:pPr>
        <w:spacing w:line="276" w:lineRule="auto"/>
        <w:jc w:val="both"/>
      </w:pPr>
      <w:r>
        <w:t> </w:t>
      </w:r>
      <w:r w:rsidR="00E76ABF">
        <w:t>7.1. Стороны при заключении настоящего Договора исходили из того, что Исполнитель</w:t>
      </w:r>
    </w:p>
    <w:p w:rsidR="00E76ABF" w:rsidRDefault="00E76ABF" w:rsidP="00E76ABF">
      <w:pPr>
        <w:spacing w:line="276" w:lineRule="auto"/>
        <w:jc w:val="both"/>
      </w:pPr>
      <w:r>
        <w:t>применяет специальный налоговый режим «Налог на профессиональный доход».</w:t>
      </w:r>
    </w:p>
    <w:p w:rsidR="00E76ABF" w:rsidRPr="00BB3523" w:rsidRDefault="00E76ABF" w:rsidP="00E76ABF">
      <w:pPr>
        <w:spacing w:line="276" w:lineRule="auto"/>
        <w:jc w:val="both"/>
      </w:pPr>
      <w:r>
        <w:t>7</w:t>
      </w:r>
      <w:r w:rsidRPr="00BB3523">
        <w:t>.</w:t>
      </w:r>
      <w:r>
        <w:t>2</w:t>
      </w:r>
      <w:r w:rsidRPr="00BB3523">
        <w:t>. Настоящий Договор вступает в силу с момента его подписания сторонами и действует до полного выполнения обязательств обеими сторонами.</w:t>
      </w:r>
    </w:p>
    <w:p w:rsidR="00810495" w:rsidRPr="00BB3523" w:rsidRDefault="00810495" w:rsidP="00BD47F8">
      <w:pPr>
        <w:spacing w:line="276" w:lineRule="auto"/>
        <w:jc w:val="both"/>
      </w:pPr>
    </w:p>
    <w:p w:rsidR="00810495" w:rsidRPr="00BB3523" w:rsidRDefault="00E530BC" w:rsidP="00BD47F8">
      <w:pPr>
        <w:spacing w:line="276" w:lineRule="auto"/>
        <w:jc w:val="both"/>
      </w:pPr>
      <w:r>
        <w:t>7</w:t>
      </w:r>
      <w:r w:rsidR="00810495" w:rsidRPr="00BB3523">
        <w:t>.</w:t>
      </w:r>
      <w:r w:rsidR="00E76ABF">
        <w:t>3</w:t>
      </w:r>
      <w:r w:rsidR="00810495" w:rsidRPr="00BB3523">
        <w:t xml:space="preserve">. Все Приложения, дополнения и изменения к настоящему Договору действительны в том случае, если они составлены в письменной форме и подписаны обеими Сторонами и являются его неотъемлемыми частями. </w:t>
      </w:r>
    </w:p>
    <w:p w:rsidR="00810495" w:rsidRPr="00BB3523" w:rsidRDefault="00E530BC" w:rsidP="00BD47F8">
      <w:pPr>
        <w:spacing w:line="276" w:lineRule="auto"/>
        <w:jc w:val="both"/>
      </w:pPr>
      <w:r>
        <w:t>7</w:t>
      </w:r>
      <w:r w:rsidR="00810495" w:rsidRPr="00BB3523">
        <w:t>.</w:t>
      </w:r>
      <w:r w:rsidR="00E76ABF">
        <w:t>4</w:t>
      </w:r>
      <w:r w:rsidR="00810495" w:rsidRPr="00BB3523">
        <w:t>. Вопросы, не урегулированные настоящим Договором, регулируются действующим законодательством РФ.</w:t>
      </w:r>
    </w:p>
    <w:p w:rsidR="00810495" w:rsidRPr="00BB3523" w:rsidRDefault="00E530BC" w:rsidP="00BD47F8">
      <w:pPr>
        <w:spacing w:line="276" w:lineRule="auto"/>
        <w:jc w:val="both"/>
      </w:pPr>
      <w:r>
        <w:t>7</w:t>
      </w:r>
      <w:r w:rsidR="00810495" w:rsidRPr="00BB3523">
        <w:t>.</w:t>
      </w:r>
      <w:r w:rsidR="00E76ABF">
        <w:t>5</w:t>
      </w:r>
      <w:r w:rsidR="00810495" w:rsidRPr="00BB3523">
        <w:t>. Настоящий Договор составлен в 2-х экземплярах по одному для каждой из Сторон. Оба экземпляра имеют одинаковую юридическую силу.</w:t>
      </w:r>
    </w:p>
    <w:p w:rsidR="005A5792" w:rsidRPr="00485693" w:rsidRDefault="005A5792" w:rsidP="00BD47F8">
      <w:pPr>
        <w:spacing w:line="276" w:lineRule="auto"/>
        <w:jc w:val="both"/>
        <w:rPr>
          <w:color w:val="000000"/>
        </w:rPr>
      </w:pPr>
    </w:p>
    <w:p w:rsidR="00810495" w:rsidRPr="00BB3523" w:rsidRDefault="00810495" w:rsidP="00BD47F8">
      <w:pPr>
        <w:spacing w:line="276" w:lineRule="auto"/>
        <w:jc w:val="both"/>
      </w:pPr>
      <w:r w:rsidRPr="00BB3523">
        <w:rPr>
          <w:color w:val="000000"/>
        </w:rPr>
        <w:t>.</w:t>
      </w:r>
    </w:p>
    <w:p w:rsidR="00810495" w:rsidRDefault="00810495" w:rsidP="00BD47F8">
      <w:pPr>
        <w:spacing w:line="276" w:lineRule="auto"/>
        <w:jc w:val="both"/>
      </w:pPr>
    </w:p>
    <w:p w:rsidR="009D7B36" w:rsidRDefault="009D7B36" w:rsidP="00BD47F8">
      <w:pPr>
        <w:spacing w:line="276" w:lineRule="auto"/>
        <w:jc w:val="both"/>
      </w:pPr>
    </w:p>
    <w:p w:rsidR="009D7B36" w:rsidRPr="00BB3523" w:rsidRDefault="009D7B36" w:rsidP="00BD47F8">
      <w:pPr>
        <w:spacing w:line="276" w:lineRule="auto"/>
        <w:jc w:val="both"/>
      </w:pPr>
    </w:p>
    <w:p w:rsidR="00810495" w:rsidRDefault="00810495" w:rsidP="00BD47F8">
      <w:pPr>
        <w:spacing w:line="276" w:lineRule="auto"/>
        <w:rPr>
          <w:b/>
          <w:bCs/>
        </w:rPr>
      </w:pPr>
      <w:r w:rsidRPr="00BB3523">
        <w:rPr>
          <w:b/>
          <w:bCs/>
        </w:rPr>
        <w:t>10. Юридические адреса и банковские реквизиты</w:t>
      </w:r>
    </w:p>
    <w:p w:rsidR="003D1105" w:rsidRDefault="003D1105" w:rsidP="00BD47F8">
      <w:pPr>
        <w:spacing w:line="276" w:lineRule="auto"/>
        <w:rPr>
          <w:b/>
          <w:bCs/>
        </w:rPr>
      </w:pPr>
    </w:p>
    <w:p w:rsidR="003D1105" w:rsidRPr="00BB3523" w:rsidRDefault="003D1105" w:rsidP="00BD47F8">
      <w:pPr>
        <w:spacing w:line="276" w:lineRule="auto"/>
        <w:rPr>
          <w:b/>
          <w:bCs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4821"/>
      </w:tblGrid>
      <w:tr w:rsidR="00BD47F8" w:rsidRPr="00E15077" w:rsidTr="00F257DF">
        <w:trPr>
          <w:trHeight w:val="5392"/>
        </w:trPr>
        <w:tc>
          <w:tcPr>
            <w:tcW w:w="4755" w:type="dxa"/>
          </w:tcPr>
          <w:p w:rsidR="00BD47F8" w:rsidRDefault="00BD47F8" w:rsidP="00BD47F8">
            <w:pPr>
              <w:ind w:right="386"/>
              <w:rPr>
                <w:b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>Исполнитель:</w:t>
            </w:r>
          </w:p>
          <w:p w:rsidR="00BD47F8" w:rsidRDefault="00BD47F8" w:rsidP="00BD47F8">
            <w:pPr>
              <w:ind w:right="386"/>
              <w:rPr>
                <w:b/>
                <w:color w:val="000000"/>
                <w:spacing w:val="-9"/>
              </w:rPr>
            </w:pPr>
          </w:p>
          <w:p w:rsidR="00BD47F8" w:rsidRDefault="002A10CC" w:rsidP="00BD47F8">
            <w:pPr>
              <w:ind w:right="386"/>
              <w:rPr>
                <w:b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>«____________________________________»</w:t>
            </w:r>
          </w:p>
          <w:p w:rsidR="002A10CC" w:rsidRDefault="002A10CC" w:rsidP="00BD47F8">
            <w:pPr>
              <w:ind w:right="386"/>
              <w:rPr>
                <w:b/>
                <w:color w:val="000000"/>
                <w:spacing w:val="-9"/>
              </w:rPr>
            </w:pPr>
          </w:p>
          <w:p w:rsidR="002A10CC" w:rsidRDefault="002A10CC" w:rsidP="00BD47F8">
            <w:pPr>
              <w:ind w:right="386"/>
              <w:rPr>
                <w:b/>
                <w:color w:val="000000"/>
                <w:spacing w:val="-9"/>
              </w:rPr>
            </w:pPr>
          </w:p>
          <w:p w:rsidR="002A10CC" w:rsidRDefault="002A10CC" w:rsidP="00BD47F8">
            <w:pPr>
              <w:ind w:right="386"/>
              <w:rPr>
                <w:b/>
                <w:color w:val="000000"/>
                <w:spacing w:val="-9"/>
              </w:rPr>
            </w:pPr>
          </w:p>
          <w:p w:rsidR="00E15077" w:rsidRDefault="00E15077" w:rsidP="00BD47F8">
            <w:pPr>
              <w:ind w:right="386"/>
              <w:rPr>
                <w:b/>
                <w:color w:val="000000"/>
                <w:spacing w:val="-9"/>
              </w:rPr>
            </w:pPr>
          </w:p>
          <w:p w:rsidR="00617F41" w:rsidRDefault="002A10CC" w:rsidP="002A10CC">
            <w:pPr>
              <w:ind w:right="386"/>
              <w:rPr>
                <w:color w:val="000000"/>
                <w:spacing w:val="-9"/>
              </w:rPr>
            </w:pPr>
            <w:r w:rsidRPr="00E15077">
              <w:rPr>
                <w:color w:val="000000"/>
                <w:spacing w:val="-9"/>
              </w:rPr>
              <w:t xml:space="preserve">Адрес местонахождения: </w:t>
            </w:r>
          </w:p>
          <w:p w:rsidR="00617F41" w:rsidRDefault="00617F41" w:rsidP="002A10CC">
            <w:pPr>
              <w:ind w:right="386"/>
              <w:rPr>
                <w:color w:val="000000"/>
                <w:spacing w:val="-9"/>
              </w:rPr>
            </w:pPr>
            <w:bookmarkStart w:id="0" w:name="_GoBack"/>
            <w:bookmarkEnd w:id="0"/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9"/>
              </w:rPr>
              <w:t>Республика Башкортостан, г. Уфа</w:t>
            </w:r>
          </w:p>
          <w:p w:rsidR="00617F41" w:rsidRPr="00485693" w:rsidRDefault="00617F41" w:rsidP="002A10CC">
            <w:pPr>
              <w:ind w:right="386"/>
              <w:rPr>
                <w:color w:val="000000"/>
                <w:spacing w:val="-9"/>
              </w:rPr>
            </w:pPr>
          </w:p>
          <w:p w:rsidR="00F257DF" w:rsidRDefault="00F257DF" w:rsidP="00F257DF">
            <w:pPr>
              <w:ind w:right="386"/>
              <w:rPr>
                <w:color w:val="000000"/>
                <w:spacing w:val="-9"/>
              </w:rPr>
            </w:pPr>
          </w:p>
          <w:p w:rsidR="00F257DF" w:rsidRDefault="00F257DF" w:rsidP="00F257DF">
            <w:pPr>
              <w:ind w:right="386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 xml:space="preserve">Банковские реквизиты: </w:t>
            </w:r>
          </w:p>
          <w:p w:rsidR="00F257DF" w:rsidRPr="00F257DF" w:rsidRDefault="00F257DF" w:rsidP="00F257DF">
            <w:pPr>
              <w:ind w:right="386"/>
              <w:rPr>
                <w:color w:val="000000"/>
                <w:spacing w:val="-9"/>
              </w:rPr>
            </w:pPr>
            <w:proofErr w:type="spellStart"/>
            <w:r>
              <w:rPr>
                <w:color w:val="000000"/>
                <w:spacing w:val="-9"/>
              </w:rPr>
              <w:t>Расч.сч</w:t>
            </w:r>
            <w:proofErr w:type="spellEnd"/>
            <w:r>
              <w:rPr>
                <w:color w:val="000000"/>
                <w:spacing w:val="-9"/>
              </w:rPr>
              <w:t>.</w:t>
            </w:r>
            <w:r w:rsidRPr="00F257DF">
              <w:rPr>
                <w:color w:val="000000"/>
                <w:spacing w:val="-9"/>
              </w:rPr>
              <w:t xml:space="preserve"> 408 178 1010 600600 2140</w:t>
            </w:r>
          </w:p>
          <w:p w:rsidR="00F257DF" w:rsidRPr="00F257DF" w:rsidRDefault="00F257DF" w:rsidP="00F257DF">
            <w:pPr>
              <w:ind w:right="386"/>
              <w:rPr>
                <w:color w:val="000000"/>
                <w:spacing w:val="-9"/>
              </w:rPr>
            </w:pPr>
            <w:r w:rsidRPr="00F257DF">
              <w:rPr>
                <w:color w:val="000000"/>
                <w:spacing w:val="-9"/>
              </w:rPr>
              <w:t>БАНК получателя БАШКИРСКОЕ ОТДЕЛЕНИЕ №8598 ПАО СБЕРБАНК Г.УФА</w:t>
            </w:r>
          </w:p>
          <w:p w:rsidR="00F257DF" w:rsidRPr="00F257DF" w:rsidRDefault="00F257DF" w:rsidP="00F257DF">
            <w:pPr>
              <w:ind w:right="386"/>
              <w:rPr>
                <w:color w:val="000000"/>
                <w:spacing w:val="-9"/>
              </w:rPr>
            </w:pPr>
            <w:r w:rsidRPr="00F257DF">
              <w:rPr>
                <w:color w:val="000000"/>
                <w:spacing w:val="-9"/>
              </w:rPr>
              <w:t>ИНН 7707083893</w:t>
            </w:r>
          </w:p>
          <w:p w:rsidR="00F257DF" w:rsidRPr="00F257DF" w:rsidRDefault="00F257DF" w:rsidP="00F257DF">
            <w:pPr>
              <w:ind w:right="386"/>
              <w:rPr>
                <w:color w:val="000000"/>
                <w:spacing w:val="-9"/>
              </w:rPr>
            </w:pPr>
            <w:r w:rsidRPr="00F257DF">
              <w:rPr>
                <w:color w:val="000000"/>
                <w:spacing w:val="-9"/>
              </w:rPr>
              <w:t>БИК 048073601</w:t>
            </w:r>
          </w:p>
          <w:p w:rsidR="00F257DF" w:rsidRPr="00F257DF" w:rsidRDefault="00F257DF" w:rsidP="00F257DF">
            <w:pPr>
              <w:ind w:right="386"/>
              <w:rPr>
                <w:color w:val="000000"/>
                <w:spacing w:val="-9"/>
              </w:rPr>
            </w:pPr>
            <w:r w:rsidRPr="00F257DF">
              <w:rPr>
                <w:color w:val="000000"/>
                <w:spacing w:val="-9"/>
              </w:rPr>
              <w:t>КС 301018 103 00000000 601</w:t>
            </w:r>
          </w:p>
          <w:p w:rsidR="00F257DF" w:rsidRPr="00E15077" w:rsidRDefault="00F257DF" w:rsidP="00F257DF">
            <w:pPr>
              <w:ind w:right="386"/>
              <w:rPr>
                <w:color w:val="000000"/>
                <w:spacing w:val="-9"/>
              </w:rPr>
            </w:pPr>
            <w:r w:rsidRPr="00F257DF">
              <w:rPr>
                <w:color w:val="000000"/>
                <w:spacing w:val="-9"/>
              </w:rPr>
              <w:t>Код подразделения банка 1685980213</w:t>
            </w:r>
          </w:p>
          <w:p w:rsidR="00E15077" w:rsidRPr="00E15077" w:rsidRDefault="00E15077" w:rsidP="00BD47F8">
            <w:pPr>
              <w:ind w:right="386"/>
              <w:rPr>
                <w:color w:val="000000"/>
                <w:spacing w:val="-9"/>
              </w:rPr>
            </w:pPr>
          </w:p>
          <w:p w:rsidR="00E15077" w:rsidRPr="00DE1AC8" w:rsidRDefault="00E15077" w:rsidP="00BD47F8">
            <w:pPr>
              <w:ind w:right="386"/>
              <w:rPr>
                <w:color w:val="000000"/>
                <w:spacing w:val="-9"/>
                <w:lang w:val="en-US"/>
              </w:rPr>
            </w:pPr>
            <w:r w:rsidRPr="00E15077">
              <w:rPr>
                <w:color w:val="000000"/>
                <w:spacing w:val="-9"/>
              </w:rPr>
              <w:t>Тел</w:t>
            </w:r>
            <w:r w:rsidRPr="00DE1AC8">
              <w:rPr>
                <w:color w:val="000000"/>
                <w:spacing w:val="-9"/>
                <w:lang w:val="en-US"/>
              </w:rPr>
              <w:t>.: +7-904-737-48-12</w:t>
            </w:r>
          </w:p>
          <w:p w:rsidR="00E15077" w:rsidRPr="00DE1AC8" w:rsidRDefault="00E15077" w:rsidP="00BD47F8">
            <w:pPr>
              <w:ind w:right="386"/>
              <w:rPr>
                <w:color w:val="000000"/>
                <w:spacing w:val="-9"/>
                <w:lang w:val="en-US"/>
              </w:rPr>
            </w:pPr>
            <w:r w:rsidRPr="00E15077">
              <w:rPr>
                <w:color w:val="000000"/>
                <w:spacing w:val="-9"/>
                <w:lang w:val="en-US"/>
              </w:rPr>
              <w:t xml:space="preserve">E-mail: </w:t>
            </w:r>
            <w:hyperlink r:id="rId8" w:history="1">
              <w:r w:rsidRPr="00E15077">
                <w:rPr>
                  <w:rStyle w:val="a9"/>
                  <w:spacing w:val="-9"/>
                  <w:lang w:val="en-US"/>
                </w:rPr>
                <w:t>fort168@yandex.ru</w:t>
              </w:r>
            </w:hyperlink>
          </w:p>
          <w:p w:rsidR="00E15077" w:rsidRPr="00DE1AC8" w:rsidRDefault="00E15077" w:rsidP="00BD47F8">
            <w:pPr>
              <w:ind w:right="386"/>
              <w:rPr>
                <w:color w:val="000000"/>
                <w:spacing w:val="-9"/>
                <w:lang w:val="en-US"/>
              </w:rPr>
            </w:pPr>
          </w:p>
          <w:p w:rsidR="00E15077" w:rsidRPr="00E15077" w:rsidRDefault="00E15077" w:rsidP="00BD47F8">
            <w:pPr>
              <w:ind w:right="386"/>
              <w:rPr>
                <w:color w:val="000000"/>
                <w:spacing w:val="-9"/>
              </w:rPr>
            </w:pPr>
            <w:r w:rsidRPr="00E15077">
              <w:rPr>
                <w:color w:val="000000"/>
                <w:spacing w:val="-9"/>
              </w:rPr>
              <w:t>_______________ / ____________________</w:t>
            </w:r>
          </w:p>
          <w:p w:rsidR="00E15077" w:rsidRPr="00E15077" w:rsidRDefault="00E15077" w:rsidP="00E15077">
            <w:pPr>
              <w:ind w:right="386"/>
              <w:rPr>
                <w:b/>
                <w:color w:val="000000"/>
                <w:spacing w:val="-9"/>
                <w:vertAlign w:val="superscript"/>
              </w:rPr>
            </w:pPr>
            <w:r w:rsidRPr="00E15077">
              <w:rPr>
                <w:color w:val="000000"/>
                <w:spacing w:val="-9"/>
                <w:vertAlign w:val="superscript"/>
              </w:rPr>
              <w:t xml:space="preserve">                   Подпись                                             Расшифровка</w:t>
            </w:r>
          </w:p>
        </w:tc>
        <w:tc>
          <w:tcPr>
            <w:tcW w:w="4695" w:type="dxa"/>
          </w:tcPr>
          <w:p w:rsidR="00E15077" w:rsidRDefault="00E15077" w:rsidP="00E15077">
            <w:pPr>
              <w:ind w:right="386"/>
              <w:rPr>
                <w:b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>Заказчик:</w:t>
            </w:r>
          </w:p>
          <w:p w:rsidR="00E15077" w:rsidRDefault="00E15077" w:rsidP="00E15077">
            <w:pPr>
              <w:ind w:right="386"/>
              <w:rPr>
                <w:b/>
                <w:color w:val="000000"/>
                <w:spacing w:val="-9"/>
              </w:rPr>
            </w:pPr>
          </w:p>
          <w:p w:rsidR="002A10CC" w:rsidRDefault="002A10CC" w:rsidP="002A10CC">
            <w:pPr>
              <w:ind w:right="386"/>
              <w:rPr>
                <w:b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>«____________________________________»</w:t>
            </w:r>
          </w:p>
          <w:p w:rsidR="00E15077" w:rsidRDefault="00E15077" w:rsidP="00E15077">
            <w:pPr>
              <w:ind w:right="386"/>
              <w:rPr>
                <w:b/>
                <w:color w:val="000000"/>
                <w:spacing w:val="-9"/>
              </w:rPr>
            </w:pPr>
          </w:p>
          <w:p w:rsidR="00F257DF" w:rsidRDefault="00F257DF" w:rsidP="00E15077">
            <w:pPr>
              <w:ind w:right="386"/>
              <w:rPr>
                <w:color w:val="000000"/>
                <w:spacing w:val="-9"/>
              </w:rPr>
            </w:pPr>
          </w:p>
          <w:p w:rsidR="002A10CC" w:rsidRDefault="002A10CC" w:rsidP="00E15077">
            <w:pPr>
              <w:ind w:right="386"/>
              <w:rPr>
                <w:color w:val="000000"/>
                <w:spacing w:val="-9"/>
              </w:rPr>
            </w:pPr>
          </w:p>
          <w:p w:rsidR="002A10CC" w:rsidRPr="00E15077" w:rsidRDefault="002A10CC" w:rsidP="00E15077">
            <w:pPr>
              <w:ind w:right="386"/>
              <w:rPr>
                <w:color w:val="000000"/>
                <w:spacing w:val="-9"/>
              </w:rPr>
            </w:pPr>
          </w:p>
          <w:p w:rsidR="005A5792" w:rsidRPr="00485693" w:rsidRDefault="00E15077" w:rsidP="00E15077">
            <w:pPr>
              <w:ind w:right="386"/>
              <w:rPr>
                <w:color w:val="000000"/>
                <w:spacing w:val="-9"/>
              </w:rPr>
            </w:pPr>
            <w:r w:rsidRPr="00E15077">
              <w:rPr>
                <w:color w:val="000000"/>
                <w:spacing w:val="-9"/>
              </w:rPr>
              <w:t xml:space="preserve">Адрес местонахождения: </w:t>
            </w:r>
          </w:p>
          <w:p w:rsidR="005A5792" w:rsidRPr="00485693" w:rsidRDefault="005A5792" w:rsidP="00E15077">
            <w:pPr>
              <w:ind w:right="386"/>
              <w:rPr>
                <w:color w:val="000000"/>
                <w:spacing w:val="-9"/>
              </w:rPr>
            </w:pPr>
          </w:p>
          <w:p w:rsidR="00DE32E3" w:rsidRDefault="00DE32E3" w:rsidP="00E15077">
            <w:pPr>
              <w:ind w:right="386"/>
              <w:rPr>
                <w:color w:val="000000"/>
                <w:spacing w:val="-9"/>
              </w:rPr>
            </w:pPr>
          </w:p>
          <w:p w:rsidR="00DE32E3" w:rsidRPr="00E15077" w:rsidRDefault="00DE32E3" w:rsidP="00E15077">
            <w:pPr>
              <w:ind w:right="386"/>
              <w:rPr>
                <w:color w:val="000000"/>
                <w:spacing w:val="-9"/>
              </w:rPr>
            </w:pPr>
          </w:p>
          <w:p w:rsidR="00F257DF" w:rsidRDefault="00F257DF" w:rsidP="00E15077">
            <w:pPr>
              <w:ind w:right="386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 xml:space="preserve">Банковские реквизиты: </w:t>
            </w:r>
          </w:p>
          <w:p w:rsidR="00F257DF" w:rsidRDefault="00F257DF" w:rsidP="00E15077">
            <w:pPr>
              <w:ind w:right="386"/>
              <w:rPr>
                <w:color w:val="000000"/>
                <w:spacing w:val="-9"/>
              </w:rPr>
            </w:pPr>
          </w:p>
          <w:p w:rsidR="00BA6B5E" w:rsidRDefault="00BA6B5E" w:rsidP="00E15077">
            <w:pPr>
              <w:ind w:right="386"/>
              <w:rPr>
                <w:color w:val="000000"/>
                <w:spacing w:val="-9"/>
              </w:rPr>
            </w:pPr>
          </w:p>
          <w:p w:rsidR="00617F41" w:rsidRDefault="00617F41" w:rsidP="00E15077">
            <w:pPr>
              <w:ind w:right="386"/>
              <w:rPr>
                <w:color w:val="000000"/>
                <w:spacing w:val="-9"/>
              </w:rPr>
            </w:pPr>
          </w:p>
          <w:p w:rsidR="00617F41" w:rsidRDefault="00617F41" w:rsidP="00E15077">
            <w:pPr>
              <w:ind w:right="386"/>
              <w:rPr>
                <w:color w:val="000000"/>
                <w:spacing w:val="-9"/>
              </w:rPr>
            </w:pPr>
          </w:p>
          <w:p w:rsidR="00617F41" w:rsidRDefault="00617F41" w:rsidP="00E15077">
            <w:pPr>
              <w:ind w:right="386"/>
              <w:rPr>
                <w:color w:val="000000"/>
                <w:spacing w:val="-9"/>
              </w:rPr>
            </w:pPr>
          </w:p>
          <w:p w:rsidR="00617F41" w:rsidRDefault="00617F41" w:rsidP="00E15077">
            <w:pPr>
              <w:ind w:right="386"/>
              <w:rPr>
                <w:color w:val="000000"/>
                <w:spacing w:val="-9"/>
              </w:rPr>
            </w:pPr>
          </w:p>
          <w:p w:rsidR="00617F41" w:rsidRDefault="00617F41" w:rsidP="00E15077">
            <w:pPr>
              <w:ind w:right="386"/>
              <w:rPr>
                <w:color w:val="000000"/>
                <w:spacing w:val="-9"/>
              </w:rPr>
            </w:pPr>
          </w:p>
          <w:p w:rsidR="00617F41" w:rsidRDefault="00617F41" w:rsidP="00E15077">
            <w:pPr>
              <w:ind w:right="386"/>
              <w:rPr>
                <w:color w:val="000000"/>
                <w:spacing w:val="-9"/>
              </w:rPr>
            </w:pPr>
          </w:p>
          <w:p w:rsidR="00617F41" w:rsidRDefault="00617F41" w:rsidP="00E15077">
            <w:pPr>
              <w:ind w:right="386"/>
              <w:rPr>
                <w:color w:val="000000"/>
                <w:spacing w:val="-9"/>
              </w:rPr>
            </w:pPr>
          </w:p>
          <w:p w:rsidR="00E15077" w:rsidRPr="005A5792" w:rsidRDefault="00E15077" w:rsidP="00E15077">
            <w:pPr>
              <w:ind w:right="386"/>
              <w:rPr>
                <w:color w:val="000000"/>
                <w:spacing w:val="-9"/>
              </w:rPr>
            </w:pPr>
            <w:r w:rsidRPr="00E15077">
              <w:rPr>
                <w:color w:val="000000"/>
                <w:spacing w:val="-9"/>
              </w:rPr>
              <w:t>Тел</w:t>
            </w:r>
            <w:r w:rsidRPr="005A5792">
              <w:rPr>
                <w:color w:val="000000"/>
                <w:spacing w:val="-9"/>
              </w:rPr>
              <w:t xml:space="preserve">.: </w:t>
            </w:r>
          </w:p>
          <w:p w:rsidR="00617F41" w:rsidRDefault="00E15077" w:rsidP="00E15077">
            <w:pPr>
              <w:ind w:right="386"/>
              <w:rPr>
                <w:color w:val="000000"/>
                <w:spacing w:val="-9"/>
              </w:rPr>
            </w:pPr>
            <w:r w:rsidRPr="00E15077">
              <w:rPr>
                <w:color w:val="000000"/>
                <w:spacing w:val="-9"/>
                <w:lang w:val="en-US"/>
              </w:rPr>
              <w:t>E</w:t>
            </w:r>
            <w:r w:rsidRPr="005A5792">
              <w:rPr>
                <w:color w:val="000000"/>
                <w:spacing w:val="-9"/>
              </w:rPr>
              <w:t>-</w:t>
            </w:r>
            <w:r w:rsidRPr="00E15077">
              <w:rPr>
                <w:color w:val="000000"/>
                <w:spacing w:val="-9"/>
                <w:lang w:val="en-US"/>
              </w:rPr>
              <w:t>mail</w:t>
            </w:r>
            <w:r w:rsidRPr="005A5792">
              <w:rPr>
                <w:color w:val="000000"/>
                <w:spacing w:val="-9"/>
              </w:rPr>
              <w:t xml:space="preserve">: </w:t>
            </w:r>
          </w:p>
          <w:p w:rsidR="00617F41" w:rsidRDefault="00617F41" w:rsidP="00E15077">
            <w:pPr>
              <w:ind w:right="386"/>
              <w:rPr>
                <w:color w:val="000000"/>
                <w:spacing w:val="-9"/>
              </w:rPr>
            </w:pPr>
          </w:p>
          <w:p w:rsidR="00E15077" w:rsidRPr="00E15077" w:rsidRDefault="00E15077" w:rsidP="00E15077">
            <w:pPr>
              <w:ind w:right="386"/>
              <w:rPr>
                <w:color w:val="000000"/>
                <w:spacing w:val="-9"/>
                <w:u w:val="single"/>
              </w:rPr>
            </w:pPr>
            <w:r w:rsidRPr="00E15077">
              <w:rPr>
                <w:color w:val="000000"/>
                <w:spacing w:val="-9"/>
              </w:rPr>
              <w:t xml:space="preserve">__________ / </w:t>
            </w:r>
            <w:r w:rsidR="00BA6B5E">
              <w:rPr>
                <w:color w:val="000000"/>
                <w:spacing w:val="-9"/>
              </w:rPr>
              <w:t>________________</w:t>
            </w:r>
          </w:p>
          <w:p w:rsidR="00BD47F8" w:rsidRPr="00E15077" w:rsidRDefault="00E15077" w:rsidP="00E15077">
            <w:pPr>
              <w:ind w:right="386"/>
              <w:rPr>
                <w:color w:val="000000"/>
                <w:spacing w:val="-9"/>
                <w:vertAlign w:val="superscript"/>
              </w:rPr>
            </w:pPr>
            <w:r w:rsidRPr="00E15077">
              <w:rPr>
                <w:color w:val="000000"/>
                <w:spacing w:val="-9"/>
                <w:vertAlign w:val="superscript"/>
              </w:rPr>
              <w:t xml:space="preserve">                   Подпись                                Расшифровка</w:t>
            </w:r>
          </w:p>
          <w:p w:rsidR="00F257DF" w:rsidRDefault="00F257DF" w:rsidP="00F257DF">
            <w:pPr>
              <w:ind w:right="386"/>
              <w:jc w:val="center"/>
              <w:rPr>
                <w:color w:val="000000"/>
                <w:spacing w:val="-9"/>
                <w:vertAlign w:val="superscript"/>
              </w:rPr>
            </w:pPr>
          </w:p>
          <w:p w:rsidR="00E15077" w:rsidRPr="00E15077" w:rsidRDefault="00E15077" w:rsidP="00F257DF">
            <w:pPr>
              <w:ind w:right="386"/>
              <w:jc w:val="center"/>
              <w:rPr>
                <w:b/>
                <w:color w:val="000000"/>
                <w:spacing w:val="-9"/>
              </w:rPr>
            </w:pPr>
            <w:r w:rsidRPr="00E15077">
              <w:rPr>
                <w:color w:val="000000"/>
                <w:spacing w:val="-9"/>
                <w:vertAlign w:val="superscript"/>
              </w:rPr>
              <w:t>МП</w:t>
            </w:r>
          </w:p>
        </w:tc>
      </w:tr>
    </w:tbl>
    <w:p w:rsidR="003D1105" w:rsidRPr="003D1105" w:rsidRDefault="003D1105" w:rsidP="00BD47F8">
      <w:pPr>
        <w:spacing w:line="276" w:lineRule="auto"/>
      </w:pPr>
    </w:p>
    <w:sectPr w:rsidR="003D1105" w:rsidRPr="003D1105" w:rsidSect="004A632C">
      <w:footerReference w:type="even" r:id="rId9"/>
      <w:footerReference w:type="default" r:id="rId10"/>
      <w:pgSz w:w="11906" w:h="16838"/>
      <w:pgMar w:top="709" w:right="85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D8" w:rsidRDefault="000D00D8" w:rsidP="00354208">
      <w:r>
        <w:separator/>
      </w:r>
    </w:p>
  </w:endnote>
  <w:endnote w:type="continuationSeparator" w:id="0">
    <w:p w:rsidR="000D00D8" w:rsidRDefault="000D00D8" w:rsidP="0035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77" w:rsidRDefault="00372119" w:rsidP="004A63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50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077" w:rsidRDefault="00E150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77" w:rsidRDefault="00372119" w:rsidP="004A63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50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7F41">
      <w:rPr>
        <w:rStyle w:val="a5"/>
        <w:noProof/>
      </w:rPr>
      <w:t>2</w:t>
    </w:r>
    <w:r>
      <w:rPr>
        <w:rStyle w:val="a5"/>
      </w:rPr>
      <w:fldChar w:fldCharType="end"/>
    </w:r>
  </w:p>
  <w:p w:rsidR="00E15077" w:rsidRDefault="00E150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D8" w:rsidRDefault="000D00D8" w:rsidP="00354208">
      <w:r>
        <w:separator/>
      </w:r>
    </w:p>
  </w:footnote>
  <w:footnote w:type="continuationSeparator" w:id="0">
    <w:p w:rsidR="000D00D8" w:rsidRDefault="000D00D8" w:rsidP="00354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495"/>
    <w:rsid w:val="000069E7"/>
    <w:rsid w:val="00007222"/>
    <w:rsid w:val="00012E0F"/>
    <w:rsid w:val="0001613E"/>
    <w:rsid w:val="00033988"/>
    <w:rsid w:val="000770BE"/>
    <w:rsid w:val="00085B1A"/>
    <w:rsid w:val="00096D92"/>
    <w:rsid w:val="000B2DCB"/>
    <w:rsid w:val="000D00D8"/>
    <w:rsid w:val="000D6621"/>
    <w:rsid w:val="00105AF6"/>
    <w:rsid w:val="001076D7"/>
    <w:rsid w:val="00147CE8"/>
    <w:rsid w:val="00195996"/>
    <w:rsid w:val="00195C68"/>
    <w:rsid w:val="001960D6"/>
    <w:rsid w:val="001A5395"/>
    <w:rsid w:val="001D744B"/>
    <w:rsid w:val="00206B42"/>
    <w:rsid w:val="00213239"/>
    <w:rsid w:val="0027657F"/>
    <w:rsid w:val="002A10CC"/>
    <w:rsid w:val="002B0C9E"/>
    <w:rsid w:val="002D35D8"/>
    <w:rsid w:val="003335BC"/>
    <w:rsid w:val="0034743E"/>
    <w:rsid w:val="00347B71"/>
    <w:rsid w:val="00354208"/>
    <w:rsid w:val="00372119"/>
    <w:rsid w:val="00373927"/>
    <w:rsid w:val="00384013"/>
    <w:rsid w:val="00393273"/>
    <w:rsid w:val="003D1105"/>
    <w:rsid w:val="003E519B"/>
    <w:rsid w:val="004226EC"/>
    <w:rsid w:val="00442809"/>
    <w:rsid w:val="00455BD6"/>
    <w:rsid w:val="00466807"/>
    <w:rsid w:val="00476CF2"/>
    <w:rsid w:val="0048289C"/>
    <w:rsid w:val="00485693"/>
    <w:rsid w:val="004A632C"/>
    <w:rsid w:val="004B1E66"/>
    <w:rsid w:val="004C7143"/>
    <w:rsid w:val="004E6997"/>
    <w:rsid w:val="0052656D"/>
    <w:rsid w:val="005A5792"/>
    <w:rsid w:val="005B684C"/>
    <w:rsid w:val="00617F41"/>
    <w:rsid w:val="0062765F"/>
    <w:rsid w:val="0063030C"/>
    <w:rsid w:val="00646476"/>
    <w:rsid w:val="00654CBD"/>
    <w:rsid w:val="00662578"/>
    <w:rsid w:val="0068773A"/>
    <w:rsid w:val="006B4C0F"/>
    <w:rsid w:val="006E5858"/>
    <w:rsid w:val="006F30F6"/>
    <w:rsid w:val="006F68C5"/>
    <w:rsid w:val="007063FC"/>
    <w:rsid w:val="00710E0A"/>
    <w:rsid w:val="00713E67"/>
    <w:rsid w:val="00730128"/>
    <w:rsid w:val="007466A7"/>
    <w:rsid w:val="00767C04"/>
    <w:rsid w:val="007864CA"/>
    <w:rsid w:val="007A667D"/>
    <w:rsid w:val="007E5F68"/>
    <w:rsid w:val="00810495"/>
    <w:rsid w:val="0088463F"/>
    <w:rsid w:val="008B1E6B"/>
    <w:rsid w:val="008D3D5E"/>
    <w:rsid w:val="008D7551"/>
    <w:rsid w:val="008F4927"/>
    <w:rsid w:val="00944E2F"/>
    <w:rsid w:val="00961957"/>
    <w:rsid w:val="009A7C7A"/>
    <w:rsid w:val="009D7B36"/>
    <w:rsid w:val="009E6F5F"/>
    <w:rsid w:val="009F1D7A"/>
    <w:rsid w:val="00A155F4"/>
    <w:rsid w:val="00A53D33"/>
    <w:rsid w:val="00A756F4"/>
    <w:rsid w:val="00A75C2B"/>
    <w:rsid w:val="00AA02F5"/>
    <w:rsid w:val="00AA585B"/>
    <w:rsid w:val="00AC7DB5"/>
    <w:rsid w:val="00AE36D4"/>
    <w:rsid w:val="00AF7F30"/>
    <w:rsid w:val="00B02E64"/>
    <w:rsid w:val="00B07882"/>
    <w:rsid w:val="00B41DA6"/>
    <w:rsid w:val="00B514DF"/>
    <w:rsid w:val="00BA4D3F"/>
    <w:rsid w:val="00BA5C85"/>
    <w:rsid w:val="00BA6B5E"/>
    <w:rsid w:val="00BB1627"/>
    <w:rsid w:val="00BB3523"/>
    <w:rsid w:val="00BD47F8"/>
    <w:rsid w:val="00C419B4"/>
    <w:rsid w:val="00C54D21"/>
    <w:rsid w:val="00C60E09"/>
    <w:rsid w:val="00C740B3"/>
    <w:rsid w:val="00CA21E2"/>
    <w:rsid w:val="00CC38FD"/>
    <w:rsid w:val="00D01B66"/>
    <w:rsid w:val="00D15190"/>
    <w:rsid w:val="00D638B5"/>
    <w:rsid w:val="00D844E6"/>
    <w:rsid w:val="00D84DC8"/>
    <w:rsid w:val="00D854F9"/>
    <w:rsid w:val="00DB2407"/>
    <w:rsid w:val="00DC5754"/>
    <w:rsid w:val="00DD0BDB"/>
    <w:rsid w:val="00DE1AC8"/>
    <w:rsid w:val="00DE32E3"/>
    <w:rsid w:val="00DE484A"/>
    <w:rsid w:val="00E03B0F"/>
    <w:rsid w:val="00E15077"/>
    <w:rsid w:val="00E530BC"/>
    <w:rsid w:val="00E61FAD"/>
    <w:rsid w:val="00E76ABF"/>
    <w:rsid w:val="00E9416B"/>
    <w:rsid w:val="00EC28C3"/>
    <w:rsid w:val="00ED78E8"/>
    <w:rsid w:val="00F120F0"/>
    <w:rsid w:val="00F21BCA"/>
    <w:rsid w:val="00F257DF"/>
    <w:rsid w:val="00F52CB7"/>
    <w:rsid w:val="00F5643F"/>
    <w:rsid w:val="00F7447F"/>
    <w:rsid w:val="00FA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63F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04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10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0495"/>
  </w:style>
  <w:style w:type="paragraph" w:styleId="a6">
    <w:name w:val="Balloon Text"/>
    <w:basedOn w:val="a"/>
    <w:link w:val="a7"/>
    <w:uiPriority w:val="99"/>
    <w:semiHidden/>
    <w:unhideWhenUsed/>
    <w:rsid w:val="00810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04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7063F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8">
    <w:name w:val="Strong"/>
    <w:qFormat/>
    <w:rsid w:val="003335BC"/>
    <w:rPr>
      <w:b/>
      <w:bCs/>
    </w:rPr>
  </w:style>
  <w:style w:type="character" w:styleId="a9">
    <w:name w:val="Hyperlink"/>
    <w:uiPriority w:val="99"/>
    <w:unhideWhenUsed/>
    <w:rsid w:val="003D1105"/>
    <w:rPr>
      <w:color w:val="0000FF"/>
      <w:u w:val="single"/>
    </w:rPr>
  </w:style>
  <w:style w:type="character" w:customStyle="1" w:styleId="wmi-callto">
    <w:name w:val="wmi-callto"/>
    <w:basedOn w:val="a0"/>
    <w:rsid w:val="00195C68"/>
  </w:style>
  <w:style w:type="character" w:styleId="aa">
    <w:name w:val="Emphasis"/>
    <w:basedOn w:val="a0"/>
    <w:uiPriority w:val="20"/>
    <w:qFormat/>
    <w:rsid w:val="00195C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63F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04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10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0495"/>
  </w:style>
  <w:style w:type="paragraph" w:styleId="a6">
    <w:name w:val="Balloon Text"/>
    <w:basedOn w:val="a"/>
    <w:link w:val="a7"/>
    <w:uiPriority w:val="99"/>
    <w:semiHidden/>
    <w:unhideWhenUsed/>
    <w:rsid w:val="00810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04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7063F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8">
    <w:name w:val="Strong"/>
    <w:qFormat/>
    <w:rsid w:val="003335BC"/>
    <w:rPr>
      <w:b/>
      <w:bCs/>
    </w:rPr>
  </w:style>
  <w:style w:type="character" w:styleId="a9">
    <w:name w:val="Hyperlink"/>
    <w:uiPriority w:val="99"/>
    <w:unhideWhenUsed/>
    <w:rsid w:val="003D1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632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168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EB863-9246-4F9A-A964-000E83E5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Links>
    <vt:vector size="6" baseType="variant">
      <vt:variant>
        <vt:i4>3866641</vt:i4>
      </vt:variant>
      <vt:variant>
        <vt:i4>0</vt:i4>
      </vt:variant>
      <vt:variant>
        <vt:i4>0</vt:i4>
      </vt:variant>
      <vt:variant>
        <vt:i4>5</vt:i4>
      </vt:variant>
      <vt:variant>
        <vt:lpwstr>mailto:baltkrast@yandex.ru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Ильдар</cp:lastModifiedBy>
  <cp:revision>64</cp:revision>
  <dcterms:created xsi:type="dcterms:W3CDTF">2015-09-15T22:12:00Z</dcterms:created>
  <dcterms:modified xsi:type="dcterms:W3CDTF">2020-01-11T16:06:00Z</dcterms:modified>
</cp:coreProperties>
</file>